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B9" w:rsidRDefault="00C441B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БЕЛГОРОДСКАЯ ОБЛАСТЬ</w:t>
      </w:r>
    </w:p>
    <w:p w:rsidR="003865B9" w:rsidRDefault="00C441B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ЧЕРНЯНСКИЙ РАЙОН</w:t>
      </w:r>
    </w:p>
    <w:p w:rsidR="003865B9" w:rsidRDefault="003865B9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3865B9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865B9">
        <w:rPr>
          <w:color w:val="000000" w:themeColor="text1"/>
        </w:rP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3865B9" w:rsidRDefault="00C441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ЗЕМСКОЕ СОБРАНИЕ</w:t>
      </w:r>
    </w:p>
    <w:p w:rsidR="003865B9" w:rsidRDefault="00C441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ОРЛИКОВСКОГО СЕЛЬСКОГО ПОСЕЛЕНИЯ </w:t>
      </w:r>
    </w:p>
    <w:p w:rsidR="003865B9" w:rsidRDefault="00C441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"ЧЕРНЯНСКИЙ РАЙОН"</w:t>
      </w:r>
    </w:p>
    <w:p w:rsidR="003865B9" w:rsidRDefault="00C441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БЕЛГОРОДСКОЙ ОБЛАСТИ</w:t>
      </w:r>
    </w:p>
    <w:p w:rsidR="003865B9" w:rsidRDefault="003865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5B9" w:rsidRDefault="003865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5B9" w:rsidRDefault="00C4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</w:p>
    <w:p w:rsidR="003865B9" w:rsidRDefault="00C4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с. Орлик</w:t>
      </w:r>
    </w:p>
    <w:p w:rsidR="003865B9" w:rsidRDefault="003865B9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65B9" w:rsidRDefault="003865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65B9" w:rsidRDefault="00C441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09 июля 2024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№</w:t>
      </w:r>
      <w:r>
        <w:rPr>
          <w:rFonts w:ascii="Times New Roman" w:hAnsi="Times New Roman"/>
          <w:b/>
          <w:color w:val="000000" w:themeColor="text1"/>
          <w:sz w:val="28"/>
        </w:rPr>
        <w:t>13/36</w:t>
      </w:r>
    </w:p>
    <w:p w:rsidR="003865B9" w:rsidRDefault="003865B9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65B9" w:rsidRDefault="003865B9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65B9" w:rsidRDefault="00C441BE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3865B9" w:rsidRDefault="00C441BE">
      <w:pPr>
        <w:pStyle w:val="1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Орликовского сельского поселения </w:t>
      </w:r>
    </w:p>
    <w:p w:rsidR="003865B9" w:rsidRDefault="00C441BE">
      <w:pPr>
        <w:pStyle w:val="1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«Чернянский район» Белгородской области</w:t>
      </w:r>
    </w:p>
    <w:p w:rsidR="003865B9" w:rsidRDefault="003865B9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5B9" w:rsidRDefault="003865B9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5B9" w:rsidRDefault="003865B9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приведения Устава Орликовского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Орликовского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>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Внести в Устав Орликовского сельского поселения муниципального района «Чернянский район» Белгородской области, принятый решением земского собрания Орликовского сельского поселения от 16 августа 2007 года №10 (далее - Устав), следующие изме</w:t>
      </w:r>
      <w:r>
        <w:rPr>
          <w:rFonts w:ascii="Times New Roman" w:hAnsi="Times New Roman"/>
          <w:color w:val="000000" w:themeColor="text1"/>
          <w:sz w:val="28"/>
          <w:szCs w:val="28"/>
        </w:rPr>
        <w:t>нения и дополнения: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1.1. В статье 6 Устава:</w:t>
      </w:r>
    </w:p>
    <w:p w:rsidR="003865B9" w:rsidRDefault="00C441BE">
      <w:pPr>
        <w:pStyle w:val="14"/>
        <w:ind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 Систему муниципальных правовых актов составляют: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устав сельского поселения, правовые акты, принятые на местном референдуме;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</w:t>
      </w:r>
      <w:r>
        <w:rPr>
          <w:rFonts w:ascii="Times New Roman" w:hAnsi="Times New Roman"/>
          <w:color w:val="000000" w:themeColor="text1"/>
          <w:sz w:val="28"/>
        </w:rPr>
        <w:t>ия;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распоряжение главы сельского поселения;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постановления и распоряжения администрации сельского поселения.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</w:t>
      </w:r>
      <w:r>
        <w:rPr>
          <w:rFonts w:ascii="Times New Roman" w:hAnsi="Times New Roman"/>
          <w:color w:val="000000" w:themeColor="text1"/>
          <w:sz w:val="28"/>
        </w:rPr>
        <w:lastRenderedPageBreak/>
        <w:t>федеральн</w:t>
      </w:r>
      <w:r>
        <w:rPr>
          <w:rFonts w:ascii="Times New Roman" w:hAnsi="Times New Roman"/>
          <w:color w:val="000000" w:themeColor="text1"/>
          <w:sz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Органы местного самоуправления, их должностные лица обеспечивают возможность ознакомления граждан, прожива</w:t>
      </w:r>
      <w:r>
        <w:rPr>
          <w:rFonts w:ascii="Times New Roman" w:hAnsi="Times New Roman"/>
          <w:color w:val="000000" w:themeColor="text1"/>
          <w:sz w:val="28"/>
        </w:rPr>
        <w:t>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4.2. следующего содержания: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«4.2. Муниципальные нормативные правовые акты, затрагивающие права, свободы и об</w:t>
      </w:r>
      <w:r>
        <w:rPr>
          <w:rFonts w:ascii="Times New Roman" w:hAnsi="Times New Roman"/>
          <w:color w:val="000000" w:themeColor="text1"/>
          <w:sz w:val="28"/>
        </w:rPr>
        <w:t>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</w:t>
      </w:r>
      <w:r>
        <w:rPr>
          <w:rFonts w:ascii="Times New Roman" w:hAnsi="Times New Roman"/>
          <w:color w:val="000000" w:themeColor="text1"/>
          <w:sz w:val="28"/>
        </w:rPr>
        <w:t>ния) вступают в силу после их официального</w:t>
      </w:r>
      <w:r w:rsidR="00893B0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Решения земского собрания сельского поселения о налогах и сборах, вст</w:t>
      </w:r>
      <w:r>
        <w:rPr>
          <w:rFonts w:ascii="Times New Roman" w:hAnsi="Times New Roman"/>
          <w:color w:val="000000" w:themeColor="text1"/>
          <w:sz w:val="28"/>
        </w:rPr>
        <w:t>упают в силу в соответствии с Налоговым кодексом Российской Федерации.»;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4.3. следующего содержания: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«4.3. Официальным опубликованием муниципального правового акта, в том числе соглашения считается первая публикация его полного текста в </w:t>
      </w:r>
      <w:r>
        <w:rPr>
          <w:rFonts w:ascii="Times New Roman" w:hAnsi="Times New Roman"/>
          <w:color w:val="000000" w:themeColor="text1"/>
          <w:sz w:val="28"/>
        </w:rPr>
        <w:t>сетевом издании «Приосколье 31» (https://gazeta-prioskolye.ru, регистрация в качестве сетевого издания: ЭЛ № ФС 77 - 81851 от 24 сентября 2021 г.).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Для официального опубликования Устава Орликовского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</w:t>
      </w:r>
      <w:r>
        <w:rPr>
          <w:rFonts w:ascii="Times New Roman" w:hAnsi="Times New Roman"/>
          <w:color w:val="000000" w:themeColor="text1"/>
          <w:sz w:val="28"/>
        </w:rPr>
        <w:t>кой Федерации» (pravo.minjust.ru, право-минюст.рф, регистрация в качестве сетевого издания ЭЛ № ФС 77-72471 от 5 марта 2018 года).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</w:t>
      </w:r>
      <w:r>
        <w:rPr>
          <w:rFonts w:ascii="Times New Roman" w:hAnsi="Times New Roman"/>
          <w:color w:val="000000" w:themeColor="text1"/>
          <w:sz w:val="28"/>
        </w:rPr>
        <w:t>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должностными лицами</w:t>
      </w:r>
      <w:r w:rsidR="00893B0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админис</w:t>
      </w:r>
      <w:r>
        <w:rPr>
          <w:rFonts w:ascii="Times New Roman" w:hAnsi="Times New Roman"/>
          <w:color w:val="000000" w:themeColor="text1"/>
          <w:sz w:val="28"/>
        </w:rPr>
        <w:t>трации сельского поселения.»;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4.4. следующего содержания: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</w:t>
      </w:r>
      <w:r>
        <w:rPr>
          <w:rFonts w:ascii="Times New Roman" w:hAnsi="Times New Roman"/>
          <w:color w:val="000000" w:themeColor="text1"/>
          <w:sz w:val="28"/>
        </w:rPr>
        <w:t xml:space="preserve">о правового акта, </w:t>
      </w:r>
      <w:r>
        <w:rPr>
          <w:rFonts w:ascii="Times New Roman" w:hAnsi="Times New Roman"/>
          <w:color w:val="000000" w:themeColor="text1"/>
          <w:sz w:val="28"/>
        </w:rPr>
        <w:lastRenderedPageBreak/>
        <w:t>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</w:t>
      </w:r>
      <w:r>
        <w:rPr>
          <w:rFonts w:ascii="Times New Roman" w:hAnsi="Times New Roman"/>
          <w:color w:val="000000" w:themeColor="text1"/>
          <w:sz w:val="28"/>
        </w:rPr>
        <w:t>ьского поселения в информационно-телекоммуникационной сети «Интернет» (https://https://orlik-r31.gosweb.gosuslugi.ru/) (далее – официальный сайт сельского поселения).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Тексты муниципальных правовых актов, соглашений должны находиться на информационных стенд</w:t>
      </w:r>
      <w:r>
        <w:rPr>
          <w:rFonts w:ascii="Times New Roman" w:hAnsi="Times New Roman"/>
          <w:color w:val="000000" w:themeColor="text1"/>
          <w:sz w:val="28"/>
        </w:rPr>
        <w:t>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 w:rsidR="006A4283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должностные лица</w:t>
      </w:r>
      <w:r w:rsidR="006A4283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администрации сел</w:t>
      </w:r>
      <w:r>
        <w:rPr>
          <w:rFonts w:ascii="Times New Roman" w:hAnsi="Times New Roman"/>
          <w:color w:val="000000" w:themeColor="text1"/>
          <w:sz w:val="28"/>
        </w:rPr>
        <w:t>ьского поселения.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дополнить частью 4.5. следующего содержания: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«4.5. Муниципальные правовые акты могут быт</w:t>
      </w:r>
      <w:r>
        <w:rPr>
          <w:rFonts w:ascii="Times New Roman" w:hAnsi="Times New Roman"/>
          <w:color w:val="000000" w:themeColor="text1"/>
          <w:sz w:val="28"/>
        </w:rPr>
        <w:t>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</w:t>
      </w:r>
      <w:r>
        <w:rPr>
          <w:rFonts w:ascii="Times New Roman" w:hAnsi="Times New Roman"/>
          <w:color w:val="000000" w:themeColor="text1"/>
          <w:sz w:val="28"/>
        </w:rPr>
        <w:t xml:space="preserve">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</w:t>
      </w:r>
      <w:r>
        <w:rPr>
          <w:rFonts w:ascii="Times New Roman" w:hAnsi="Times New Roman"/>
          <w:color w:val="000000" w:themeColor="text1"/>
          <w:sz w:val="28"/>
        </w:rPr>
        <w:t>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</w:t>
      </w:r>
      <w:r>
        <w:rPr>
          <w:rFonts w:ascii="Times New Roman" w:hAnsi="Times New Roman"/>
          <w:color w:val="000000" w:themeColor="text1"/>
          <w:sz w:val="28"/>
        </w:rPr>
        <w:t xml:space="preserve">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</w:t>
      </w:r>
      <w:r>
        <w:rPr>
          <w:rFonts w:ascii="Times New Roman" w:hAnsi="Times New Roman"/>
          <w:color w:val="000000" w:themeColor="text1"/>
          <w:sz w:val="28"/>
        </w:rPr>
        <w:t>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</w:t>
      </w:r>
      <w:r>
        <w:rPr>
          <w:rFonts w:ascii="Times New Roman" w:hAnsi="Times New Roman"/>
          <w:color w:val="000000" w:themeColor="text1"/>
          <w:sz w:val="28"/>
        </w:rPr>
        <w:t>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1.2. По тексту Устава слова «обнародованию» в соответствующи</w:t>
      </w:r>
      <w:r>
        <w:rPr>
          <w:rFonts w:ascii="Times New Roman" w:hAnsi="Times New Roman"/>
          <w:color w:val="000000" w:themeColor="text1"/>
          <w:sz w:val="28"/>
        </w:rPr>
        <w:t>х падежах заменить словами «опубликованию» в соответствующих падежах.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1.3. В статье 16 Устава: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часть 4 изложить в следующей редакции: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</w:t>
      </w:r>
      <w:r>
        <w:rPr>
          <w:rFonts w:ascii="Times New Roman" w:hAnsi="Times New Roman"/>
          <w:color w:val="000000" w:themeColor="text1"/>
          <w:sz w:val="28"/>
        </w:rPr>
        <w:t xml:space="preserve"> поселения для подписания и официального опубликования в течение 10 дней.».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агента;».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- часть 7 дополнить </w:t>
      </w:r>
      <w:r>
        <w:rPr>
          <w:rFonts w:ascii="Times New Roman" w:hAnsi="Times New Roman"/>
          <w:color w:val="000000" w:themeColor="text1"/>
          <w:sz w:val="28"/>
        </w:rPr>
        <w:t>пунктом 10.1 следующего содержания: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3865B9" w:rsidRDefault="00C441BE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3865B9" w:rsidRDefault="003865B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</w:t>
      </w:r>
      <w:r>
        <w:rPr>
          <w:rFonts w:ascii="Times New Roman" w:hAnsi="Times New Roman"/>
          <w:color w:val="000000" w:themeColor="text1"/>
          <w:sz w:val="28"/>
        </w:rPr>
        <w:t>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</w:t>
      </w:r>
      <w:r>
        <w:rPr>
          <w:rFonts w:ascii="Times New Roman" w:hAnsi="Times New Roman"/>
          <w:color w:val="000000" w:themeColor="text1"/>
          <w:sz w:val="28"/>
        </w:rPr>
        <w:t>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</w:t>
      </w:r>
      <w:r>
        <w:rPr>
          <w:rFonts w:ascii="Times New Roman" w:hAnsi="Times New Roman"/>
          <w:color w:val="000000" w:themeColor="text1"/>
          <w:sz w:val="28"/>
        </w:rPr>
        <w:t>ующим вопросам отнесено к компетенции земского собрания сельского поселения.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</w:t>
      </w:r>
      <w:r>
        <w:rPr>
          <w:rFonts w:ascii="Times New Roman" w:hAnsi="Times New Roman"/>
          <w:color w:val="000000" w:themeColor="text1"/>
          <w:sz w:val="28"/>
        </w:rPr>
        <w:t>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</w:t>
      </w:r>
      <w:r>
        <w:rPr>
          <w:rFonts w:ascii="Times New Roman" w:hAnsi="Times New Roman"/>
          <w:color w:val="000000" w:themeColor="text1"/>
          <w:sz w:val="28"/>
        </w:rPr>
        <w:t>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поселения, являющиеся нормативными правовыми актами, в</w:t>
      </w:r>
      <w:r>
        <w:rPr>
          <w:rFonts w:ascii="Times New Roman" w:hAnsi="Times New Roman"/>
          <w:color w:val="000000" w:themeColor="text1"/>
          <w:sz w:val="28"/>
        </w:rPr>
        <w:t>ступают в силу после их опубликования, если самим постановлением не предусмотрен иной срок вступления его в силу.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</w:t>
      </w:r>
      <w:r>
        <w:rPr>
          <w:rFonts w:ascii="Times New Roman" w:hAnsi="Times New Roman"/>
          <w:color w:val="000000" w:themeColor="text1"/>
          <w:sz w:val="28"/>
        </w:rPr>
        <w:t xml:space="preserve">ции сельского поселения. В случаях, предусмотренных федеральным законом, законом Белгородской области, настоящим Уставом </w:t>
      </w:r>
      <w:r>
        <w:rPr>
          <w:rFonts w:ascii="Times New Roman" w:hAnsi="Times New Roman"/>
          <w:color w:val="000000" w:themeColor="text1"/>
          <w:sz w:val="28"/>
        </w:rPr>
        <w:lastRenderedPageBreak/>
        <w:t>или решением земского собрания сельского поселения, распоряжение администрации сельского поселения подлежит опубликованию.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</w:t>
      </w:r>
      <w:r>
        <w:rPr>
          <w:rFonts w:ascii="Times New Roman" w:hAnsi="Times New Roman"/>
          <w:color w:val="000000" w:themeColor="text1"/>
          <w:sz w:val="28"/>
        </w:rPr>
        <w:t>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3865B9" w:rsidRDefault="00C441BE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 Итоги муниципальных выборов подлежат о</w:t>
      </w:r>
      <w:r>
        <w:rPr>
          <w:rFonts w:ascii="Times New Roman" w:hAnsi="Times New Roman"/>
          <w:color w:val="000000" w:themeColor="text1"/>
          <w:sz w:val="28"/>
        </w:rPr>
        <w:t>фициальному опубликованию в порядке установленном статьей 6 Устава.».</w:t>
      </w:r>
    </w:p>
    <w:p w:rsidR="003865B9" w:rsidRDefault="00C441BE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Направить настоящее решение в Управление Министерства юстиции Российской Федерации по Белгородской области дл</w:t>
      </w:r>
      <w:r>
        <w:rPr>
          <w:rFonts w:ascii="Times New Roman" w:hAnsi="Times New Roman"/>
          <w:color w:val="000000" w:themeColor="text1"/>
          <w:sz w:val="28"/>
        </w:rPr>
        <w:t>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3865B9" w:rsidRDefault="00C441BE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</w:t>
      </w:r>
      <w:r>
        <w:rPr>
          <w:rFonts w:ascii="Times New Roman" w:hAnsi="Times New Roman"/>
          <w:color w:val="000000" w:themeColor="text1"/>
          <w:sz w:val="28"/>
        </w:rPr>
        <w:t>ии официально опубликовать в сетевом издании «Приосколье 31» (https://gazeta-prioskolye.ru).</w:t>
      </w:r>
    </w:p>
    <w:p w:rsidR="003865B9" w:rsidRDefault="003865B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3865B9" w:rsidRDefault="003865B9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3865B9" w:rsidRDefault="00C441BE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Глава Орликовского</w:t>
      </w:r>
    </w:p>
    <w:p w:rsidR="003865B9" w:rsidRDefault="00C441BE">
      <w:pPr>
        <w:pStyle w:val="1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А.Н. Овчаров</w:t>
      </w:r>
    </w:p>
    <w:sectPr w:rsidR="003865B9" w:rsidSect="003865B9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BE" w:rsidRDefault="00C441BE">
      <w:pPr>
        <w:spacing w:after="0" w:line="240" w:lineRule="auto"/>
      </w:pPr>
      <w:r>
        <w:separator/>
      </w:r>
    </w:p>
  </w:endnote>
  <w:endnote w:type="continuationSeparator" w:id="1">
    <w:p w:rsidR="00C441BE" w:rsidRDefault="00C4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B9" w:rsidRDefault="003865B9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3865B9" w:rsidRDefault="003865B9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C441BE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C441BE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801"/>
      <w:docPartObj>
        <w:docPartGallery w:val="Общ"/>
        <w:docPartUnique/>
      </w:docPartObj>
    </w:sdtPr>
    <w:sdtContent>
      <w:p w:rsidR="006A4283" w:rsidRDefault="006A4283">
        <w:pPr>
          <w:pStyle w:val="aff5"/>
          <w:jc w:val="right"/>
        </w:pPr>
        <w:fldSimple w:instr=" PAGE   \* MERGEFORMAT ">
          <w:r w:rsidR="00893B00">
            <w:rPr>
              <w:noProof/>
            </w:rPr>
            <w:t>5</w:t>
          </w:r>
        </w:fldSimple>
      </w:p>
    </w:sdtContent>
  </w:sdt>
  <w:p w:rsidR="003865B9" w:rsidRDefault="003865B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B9" w:rsidRDefault="003865B9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3865B9" w:rsidRDefault="003865B9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C441BE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C441BE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BE" w:rsidRDefault="00C441BE">
      <w:pPr>
        <w:spacing w:after="0" w:line="240" w:lineRule="auto"/>
      </w:pPr>
      <w:r>
        <w:separator/>
      </w:r>
    </w:p>
  </w:footnote>
  <w:footnote w:type="continuationSeparator" w:id="1">
    <w:p w:rsidR="00C441BE" w:rsidRDefault="00C4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651"/>
    <w:multiLevelType w:val="hybridMultilevel"/>
    <w:tmpl w:val="521C7E96"/>
    <w:lvl w:ilvl="0" w:tplc="C06EF2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082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220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225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C4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9EEA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0A4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C43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4CB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2030BD"/>
    <w:multiLevelType w:val="hybridMultilevel"/>
    <w:tmpl w:val="0A72F472"/>
    <w:lvl w:ilvl="0" w:tplc="6D4678B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298421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5D602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D92A93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19E1C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0180D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496866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F682CE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EA28FA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7820457"/>
    <w:multiLevelType w:val="hybridMultilevel"/>
    <w:tmpl w:val="D0AAA480"/>
    <w:lvl w:ilvl="0" w:tplc="4D02D7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6A8AA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C722E7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172DAD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E42BD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056833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75C7C0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AEC2B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79E5B9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23802140"/>
    <w:multiLevelType w:val="hybridMultilevel"/>
    <w:tmpl w:val="7BDC21E6"/>
    <w:lvl w:ilvl="0" w:tplc="FDF665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3B279E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378E8E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708E5E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9F0861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4F4AA9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FF47FB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EAAE7B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FCADCC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D387DC9"/>
    <w:multiLevelType w:val="hybridMultilevel"/>
    <w:tmpl w:val="D8F4CB5C"/>
    <w:lvl w:ilvl="0" w:tplc="0526D2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765A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8606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3EA7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3208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80DF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881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6C17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04AD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1FF153C"/>
    <w:multiLevelType w:val="hybridMultilevel"/>
    <w:tmpl w:val="C63A229C"/>
    <w:lvl w:ilvl="0" w:tplc="3A22AE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4428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521B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347A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840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9085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AC6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F8E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CCF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B67961"/>
    <w:multiLevelType w:val="hybridMultilevel"/>
    <w:tmpl w:val="87962F14"/>
    <w:lvl w:ilvl="0" w:tplc="6A42C73C">
      <w:start w:val="1"/>
      <w:numFmt w:val="decimal"/>
      <w:lvlText w:val="%1."/>
      <w:lvlJc w:val="left"/>
    </w:lvl>
    <w:lvl w:ilvl="1" w:tplc="07046FDA">
      <w:numFmt w:val="none"/>
      <w:lvlText w:val=""/>
      <w:lvlJc w:val="left"/>
      <w:pPr>
        <w:tabs>
          <w:tab w:val="num" w:pos="360"/>
        </w:tabs>
      </w:pPr>
    </w:lvl>
    <w:lvl w:ilvl="2" w:tplc="9D30C23C">
      <w:numFmt w:val="none"/>
      <w:lvlText w:val=""/>
      <w:lvlJc w:val="left"/>
      <w:pPr>
        <w:tabs>
          <w:tab w:val="num" w:pos="360"/>
        </w:tabs>
      </w:pPr>
    </w:lvl>
    <w:lvl w:ilvl="3" w:tplc="25B87808">
      <w:start w:val="1"/>
      <w:numFmt w:val="decimal"/>
      <w:lvlText w:val="%4."/>
      <w:lvlJc w:val="left"/>
      <w:pPr>
        <w:ind w:left="2880" w:hanging="360"/>
      </w:pPr>
    </w:lvl>
    <w:lvl w:ilvl="4" w:tplc="6A90A2FC">
      <w:start w:val="1"/>
      <w:numFmt w:val="lowerLetter"/>
      <w:lvlText w:val="%5."/>
      <w:lvlJc w:val="left"/>
      <w:pPr>
        <w:ind w:left="3600" w:hanging="360"/>
      </w:pPr>
    </w:lvl>
    <w:lvl w:ilvl="5" w:tplc="32FA174E">
      <w:start w:val="1"/>
      <w:numFmt w:val="lowerRoman"/>
      <w:lvlText w:val="%6."/>
      <w:lvlJc w:val="right"/>
      <w:pPr>
        <w:ind w:left="4320" w:hanging="180"/>
      </w:pPr>
    </w:lvl>
    <w:lvl w:ilvl="6" w:tplc="80500B14">
      <w:start w:val="1"/>
      <w:numFmt w:val="decimal"/>
      <w:lvlText w:val="%7."/>
      <w:lvlJc w:val="left"/>
      <w:pPr>
        <w:ind w:left="5040" w:hanging="360"/>
      </w:pPr>
    </w:lvl>
    <w:lvl w:ilvl="7" w:tplc="73A4EBE6">
      <w:start w:val="1"/>
      <w:numFmt w:val="lowerLetter"/>
      <w:lvlText w:val="%8."/>
      <w:lvlJc w:val="left"/>
      <w:pPr>
        <w:ind w:left="5760" w:hanging="360"/>
      </w:pPr>
    </w:lvl>
    <w:lvl w:ilvl="8" w:tplc="7DCA1BD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1438"/>
    <w:multiLevelType w:val="hybridMultilevel"/>
    <w:tmpl w:val="DE56138E"/>
    <w:lvl w:ilvl="0" w:tplc="A51E12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B68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AC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66CC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25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98C2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02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303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660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4AF26E0"/>
    <w:multiLevelType w:val="hybridMultilevel"/>
    <w:tmpl w:val="278C77F0"/>
    <w:lvl w:ilvl="0" w:tplc="983845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08B2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067F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F256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803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DC1F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66E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B0AC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82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A9B6215"/>
    <w:multiLevelType w:val="hybridMultilevel"/>
    <w:tmpl w:val="2B8AAC08"/>
    <w:lvl w:ilvl="0" w:tplc="5CFC83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E076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90F6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20C5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B627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A816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AA58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681D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1EC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65B9"/>
    <w:rsid w:val="003865B9"/>
    <w:rsid w:val="006A4283"/>
    <w:rsid w:val="00893B00"/>
    <w:rsid w:val="00C4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3865B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865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865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865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865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865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865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865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865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865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865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865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865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865B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865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865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865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865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865B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865B9"/>
    <w:rPr>
      <w:sz w:val="24"/>
      <w:szCs w:val="24"/>
    </w:rPr>
  </w:style>
  <w:style w:type="character" w:customStyle="1" w:styleId="QuoteChar">
    <w:name w:val="Quote Char"/>
    <w:uiPriority w:val="29"/>
    <w:rsid w:val="003865B9"/>
    <w:rPr>
      <w:i/>
    </w:rPr>
  </w:style>
  <w:style w:type="character" w:customStyle="1" w:styleId="IntenseQuoteChar">
    <w:name w:val="Intense Quote Char"/>
    <w:uiPriority w:val="30"/>
    <w:rsid w:val="003865B9"/>
    <w:rPr>
      <w:i/>
    </w:rPr>
  </w:style>
  <w:style w:type="character" w:customStyle="1" w:styleId="HeaderChar">
    <w:name w:val="Header Char"/>
    <w:basedOn w:val="a0"/>
    <w:uiPriority w:val="99"/>
    <w:rsid w:val="003865B9"/>
  </w:style>
  <w:style w:type="character" w:customStyle="1" w:styleId="CaptionChar">
    <w:name w:val="Caption Char"/>
    <w:uiPriority w:val="99"/>
    <w:rsid w:val="003865B9"/>
  </w:style>
  <w:style w:type="character" w:customStyle="1" w:styleId="FootnoteTextChar">
    <w:name w:val="Footnote Text Char"/>
    <w:uiPriority w:val="99"/>
    <w:rsid w:val="003865B9"/>
    <w:rPr>
      <w:sz w:val="18"/>
    </w:rPr>
  </w:style>
  <w:style w:type="character" w:customStyle="1" w:styleId="EndnoteTextChar">
    <w:name w:val="Endnote Text Char"/>
    <w:uiPriority w:val="99"/>
    <w:rsid w:val="003865B9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3865B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3865B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865B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865B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865B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865B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865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865B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865B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65B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3865B9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3865B9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3865B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865B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865B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865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865B9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3865B9"/>
  </w:style>
  <w:style w:type="character" w:customStyle="1" w:styleId="FooterChar">
    <w:name w:val="Footer Char"/>
    <w:basedOn w:val="a0"/>
    <w:uiPriority w:val="99"/>
    <w:rsid w:val="003865B9"/>
  </w:style>
  <w:style w:type="character" w:customStyle="1" w:styleId="aa">
    <w:name w:val="Нижний колонтитул Знак"/>
    <w:link w:val="Footer"/>
    <w:uiPriority w:val="99"/>
    <w:rsid w:val="003865B9"/>
  </w:style>
  <w:style w:type="table" w:styleId="ab">
    <w:name w:val="Table Grid"/>
    <w:basedOn w:val="a1"/>
    <w:uiPriority w:val="59"/>
    <w:rsid w:val="003865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5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5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5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5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5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5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5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5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5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865B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865B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865B9"/>
    <w:rPr>
      <w:sz w:val="18"/>
    </w:rPr>
  </w:style>
  <w:style w:type="character" w:styleId="af">
    <w:name w:val="footnote reference"/>
    <w:basedOn w:val="a0"/>
    <w:uiPriority w:val="99"/>
    <w:unhideWhenUsed/>
    <w:rsid w:val="003865B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865B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865B9"/>
    <w:rPr>
      <w:sz w:val="20"/>
    </w:rPr>
  </w:style>
  <w:style w:type="character" w:styleId="af2">
    <w:name w:val="endnote reference"/>
    <w:basedOn w:val="a0"/>
    <w:uiPriority w:val="99"/>
    <w:semiHidden/>
    <w:unhideWhenUsed/>
    <w:rsid w:val="003865B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865B9"/>
    <w:pPr>
      <w:spacing w:after="57"/>
    </w:pPr>
  </w:style>
  <w:style w:type="paragraph" w:styleId="22">
    <w:name w:val="toc 2"/>
    <w:basedOn w:val="a"/>
    <w:next w:val="a"/>
    <w:uiPriority w:val="39"/>
    <w:unhideWhenUsed/>
    <w:rsid w:val="003865B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865B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865B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865B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865B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865B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865B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865B9"/>
    <w:pPr>
      <w:spacing w:after="57"/>
      <w:ind w:left="2268"/>
    </w:pPr>
  </w:style>
  <w:style w:type="paragraph" w:styleId="af3">
    <w:name w:val="TOC Heading"/>
    <w:uiPriority w:val="39"/>
    <w:unhideWhenUsed/>
    <w:rsid w:val="003865B9"/>
  </w:style>
  <w:style w:type="paragraph" w:styleId="af4">
    <w:name w:val="table of figures"/>
    <w:basedOn w:val="a"/>
    <w:next w:val="a"/>
    <w:uiPriority w:val="99"/>
    <w:unhideWhenUsed/>
    <w:rsid w:val="003865B9"/>
    <w:pPr>
      <w:spacing w:after="0"/>
    </w:pPr>
  </w:style>
  <w:style w:type="character" w:customStyle="1" w:styleId="13">
    <w:name w:val="Заголовок 1 Знак"/>
    <w:basedOn w:val="a0"/>
    <w:qFormat/>
    <w:rsid w:val="003865B9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3865B9"/>
  </w:style>
  <w:style w:type="character" w:customStyle="1" w:styleId="af6">
    <w:name w:val="Верхний колонтитул Знак"/>
    <w:basedOn w:val="a0"/>
    <w:qFormat/>
    <w:rsid w:val="003865B9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3865B9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3865B9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3865B9"/>
  </w:style>
  <w:style w:type="character" w:styleId="af9">
    <w:name w:val="annotation reference"/>
    <w:basedOn w:val="a0"/>
    <w:qFormat/>
    <w:rsid w:val="003865B9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3865B9"/>
  </w:style>
  <w:style w:type="character" w:customStyle="1" w:styleId="afb">
    <w:name w:val="Тема примечания Знак"/>
    <w:basedOn w:val="afa"/>
    <w:qFormat/>
    <w:rsid w:val="003865B9"/>
    <w:rPr>
      <w:b/>
      <w:bCs/>
    </w:rPr>
  </w:style>
  <w:style w:type="paragraph" w:styleId="a5">
    <w:name w:val="Body Text"/>
    <w:basedOn w:val="a"/>
    <w:rsid w:val="003865B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3865B9"/>
    <w:rPr>
      <w:rFonts w:cs="Noto Sans Devanagari"/>
    </w:rPr>
  </w:style>
  <w:style w:type="paragraph" w:customStyle="1" w:styleId="Caption">
    <w:name w:val="Caption"/>
    <w:basedOn w:val="a"/>
    <w:next w:val="a"/>
    <w:qFormat/>
    <w:rsid w:val="003865B9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3865B9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3865B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3865B9"/>
    <w:rPr>
      <w:sz w:val="22"/>
      <w:szCs w:val="22"/>
    </w:rPr>
  </w:style>
  <w:style w:type="paragraph" w:customStyle="1" w:styleId="afe">
    <w:name w:val="Колонтитул"/>
    <w:basedOn w:val="a"/>
    <w:qFormat/>
    <w:rsid w:val="003865B9"/>
  </w:style>
  <w:style w:type="paragraph" w:customStyle="1" w:styleId="Footer">
    <w:name w:val="Footer"/>
    <w:basedOn w:val="a"/>
    <w:link w:val="aa"/>
    <w:rsid w:val="003865B9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3865B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3865B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3865B9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3865B9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3865B9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3865B9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3865B9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3865B9"/>
    <w:rPr>
      <w:b/>
      <w:bCs/>
    </w:rPr>
  </w:style>
  <w:style w:type="paragraph" w:customStyle="1" w:styleId="aff3">
    <w:name w:val="Содержимое врезки"/>
    <w:basedOn w:val="a"/>
    <w:qFormat/>
    <w:rsid w:val="003865B9"/>
  </w:style>
  <w:style w:type="paragraph" w:styleId="aff4">
    <w:name w:val="header"/>
    <w:basedOn w:val="a"/>
    <w:link w:val="23"/>
    <w:uiPriority w:val="99"/>
    <w:semiHidden/>
    <w:unhideWhenUsed/>
    <w:rsid w:val="006A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Верхний колонтитул Знак2"/>
    <w:basedOn w:val="a0"/>
    <w:link w:val="aff4"/>
    <w:uiPriority w:val="99"/>
    <w:semiHidden/>
    <w:rsid w:val="006A4283"/>
    <w:rPr>
      <w:sz w:val="22"/>
      <w:szCs w:val="22"/>
    </w:rPr>
  </w:style>
  <w:style w:type="paragraph" w:styleId="aff5">
    <w:name w:val="footer"/>
    <w:basedOn w:val="a"/>
    <w:uiPriority w:val="99"/>
    <w:unhideWhenUsed/>
    <w:rsid w:val="006A428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15">
    <w:name w:val="Нижний колонтитул Знак1"/>
    <w:basedOn w:val="a0"/>
    <w:link w:val="aff5"/>
    <w:uiPriority w:val="99"/>
    <w:semiHidden/>
    <w:rsid w:val="006A42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8466</Characters>
  <Application>Microsoft Office Word</Application>
  <DocSecurity>0</DocSecurity>
  <Lines>70</Lines>
  <Paragraphs>19</Paragraphs>
  <ScaleCrop>false</ScaleCrop>
  <Company>Microsoft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2024-07-10T07:19:00Z</cp:lastPrinted>
  <dcterms:created xsi:type="dcterms:W3CDTF">2024-07-10T07:21:00Z</dcterms:created>
  <dcterms:modified xsi:type="dcterms:W3CDTF">2024-07-10T07:21:00Z</dcterms:modified>
  <dc:language>ru-RU</dc:language>
</cp:coreProperties>
</file>